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B62F4" w14:textId="52FFD276" w:rsidR="00AF73C4" w:rsidRPr="006A1826" w:rsidRDefault="00AF73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41D2">
        <w:rPr>
          <w:rFonts w:ascii="Times New Roman" w:hAnsi="Times New Roman" w:cs="Times New Roman"/>
          <w:b/>
          <w:sz w:val="24"/>
          <w:szCs w:val="24"/>
        </w:rPr>
        <w:t>Student’</w:t>
      </w:r>
      <w:r w:rsidR="00A35F9B">
        <w:rPr>
          <w:rFonts w:ascii="Times New Roman" w:hAnsi="Times New Roman" w:cs="Times New Roman"/>
          <w:b/>
          <w:sz w:val="24"/>
          <w:szCs w:val="24"/>
        </w:rPr>
        <w:t>s Initials</w:t>
      </w:r>
      <w:r w:rsidR="003B2B8F" w:rsidRPr="00C541D2">
        <w:rPr>
          <w:rFonts w:ascii="Times New Roman" w:hAnsi="Times New Roman" w:cs="Times New Roman"/>
          <w:b/>
          <w:sz w:val="24"/>
          <w:szCs w:val="24"/>
        </w:rPr>
        <w:t>:</w:t>
      </w:r>
      <w:r w:rsidR="00F87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4E1">
        <w:rPr>
          <w:rFonts w:ascii="Times New Roman" w:hAnsi="Times New Roman" w:cs="Times New Roman"/>
          <w:b/>
          <w:sz w:val="24"/>
          <w:szCs w:val="24"/>
        </w:rPr>
        <w:tab/>
      </w:r>
      <w:r w:rsidR="003B2B8F" w:rsidRPr="006A1826">
        <w:rPr>
          <w:rFonts w:ascii="Times New Roman" w:hAnsi="Times New Roman" w:cs="Times New Roman"/>
          <w:sz w:val="24"/>
          <w:szCs w:val="24"/>
        </w:rPr>
        <w:tab/>
      </w:r>
      <w:r w:rsidR="003B2B8F" w:rsidRPr="006A1826">
        <w:rPr>
          <w:rFonts w:ascii="Times New Roman" w:hAnsi="Times New Roman" w:cs="Times New Roman"/>
          <w:sz w:val="24"/>
          <w:szCs w:val="24"/>
        </w:rPr>
        <w:tab/>
      </w:r>
      <w:r w:rsidR="00A07DD9" w:rsidRPr="00D8468C">
        <w:rPr>
          <w:rFonts w:ascii="Times New Roman" w:hAnsi="Times New Roman" w:cs="Times New Roman"/>
          <w:b/>
          <w:sz w:val="24"/>
          <w:szCs w:val="24"/>
        </w:rPr>
        <w:t>Age</w:t>
      </w:r>
      <w:r w:rsidR="003B2B8F" w:rsidRPr="00D8468C">
        <w:rPr>
          <w:rFonts w:ascii="Times New Roman" w:hAnsi="Times New Roman" w:cs="Times New Roman"/>
          <w:b/>
          <w:sz w:val="24"/>
          <w:szCs w:val="24"/>
        </w:rPr>
        <w:t>:</w:t>
      </w:r>
      <w:r w:rsidR="00A35F9B">
        <w:rPr>
          <w:rFonts w:ascii="Times New Roman" w:hAnsi="Times New Roman" w:cs="Times New Roman"/>
          <w:sz w:val="24"/>
          <w:szCs w:val="24"/>
        </w:rPr>
        <w:t xml:space="preserve"> </w:t>
      </w:r>
      <w:r w:rsidR="00453B6B">
        <w:rPr>
          <w:rFonts w:ascii="Times New Roman" w:hAnsi="Times New Roman" w:cs="Times New Roman"/>
          <w:sz w:val="24"/>
          <w:szCs w:val="24"/>
        </w:rPr>
        <w:t xml:space="preserve"> </w:t>
      </w:r>
      <w:r w:rsidR="00453B6B">
        <w:rPr>
          <w:rFonts w:ascii="Times New Roman" w:hAnsi="Times New Roman" w:cs="Times New Roman"/>
          <w:sz w:val="24"/>
          <w:szCs w:val="24"/>
        </w:rPr>
        <w:tab/>
      </w:r>
      <w:r w:rsidR="00453B6B">
        <w:rPr>
          <w:rFonts w:ascii="Times New Roman" w:hAnsi="Times New Roman" w:cs="Times New Roman"/>
          <w:sz w:val="24"/>
          <w:szCs w:val="24"/>
        </w:rPr>
        <w:tab/>
      </w:r>
      <w:r w:rsidR="00453B6B">
        <w:rPr>
          <w:rFonts w:ascii="Times New Roman" w:hAnsi="Times New Roman" w:cs="Times New Roman"/>
          <w:sz w:val="24"/>
          <w:szCs w:val="24"/>
        </w:rPr>
        <w:tab/>
      </w:r>
      <w:r w:rsidR="00C541D2">
        <w:rPr>
          <w:rFonts w:ascii="Times New Roman" w:hAnsi="Times New Roman" w:cs="Times New Roman"/>
          <w:sz w:val="24"/>
          <w:szCs w:val="24"/>
        </w:rPr>
        <w:tab/>
      </w:r>
      <w:r w:rsidR="00A35F9B">
        <w:rPr>
          <w:rFonts w:ascii="Times New Roman" w:hAnsi="Times New Roman" w:cs="Times New Roman"/>
          <w:sz w:val="24"/>
          <w:szCs w:val="24"/>
        </w:rPr>
        <w:tab/>
      </w:r>
      <w:r w:rsidR="003B2B8F" w:rsidRPr="00D8468C">
        <w:rPr>
          <w:rFonts w:ascii="Times New Roman" w:hAnsi="Times New Roman" w:cs="Times New Roman"/>
          <w:b/>
          <w:sz w:val="24"/>
          <w:szCs w:val="24"/>
        </w:rPr>
        <w:t>Grade</w:t>
      </w:r>
      <w:r w:rsidR="003B2B8F" w:rsidRPr="006A1826">
        <w:rPr>
          <w:rFonts w:ascii="Times New Roman" w:hAnsi="Times New Roman" w:cs="Times New Roman"/>
          <w:sz w:val="24"/>
          <w:szCs w:val="24"/>
        </w:rPr>
        <w:t>:</w:t>
      </w:r>
      <w:r w:rsidR="00A35F9B">
        <w:rPr>
          <w:rFonts w:ascii="Times New Roman" w:hAnsi="Times New Roman" w:cs="Times New Roman"/>
          <w:sz w:val="24"/>
          <w:szCs w:val="24"/>
        </w:rPr>
        <w:t xml:space="preserve"> </w:t>
      </w:r>
      <w:r w:rsidR="007771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9CCC4" w14:textId="3DE33CBB" w:rsidR="00172F30" w:rsidRDefault="00EF496D" w:rsidP="00EF496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96D">
        <w:rPr>
          <w:rFonts w:ascii="Times New Roman" w:hAnsi="Times New Roman" w:cs="Times New Roman"/>
          <w:b/>
          <w:sz w:val="24"/>
          <w:szCs w:val="24"/>
        </w:rPr>
        <w:t>Background I</w:t>
      </w:r>
      <w:r w:rsidR="00AF73C4" w:rsidRPr="00EF496D">
        <w:rPr>
          <w:rFonts w:ascii="Times New Roman" w:hAnsi="Times New Roman" w:cs="Times New Roman"/>
          <w:b/>
          <w:sz w:val="24"/>
          <w:szCs w:val="24"/>
        </w:rPr>
        <w:t>nformation</w:t>
      </w:r>
      <w:r w:rsidR="002732D2" w:rsidRPr="006A18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72B22" w14:textId="3B39D52E" w:rsidR="00777123" w:rsidRDefault="00777123" w:rsidP="00777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Proficiency in English:  </w:t>
      </w:r>
    </w:p>
    <w:p w14:paraId="1BFEA4E6" w14:textId="34B41729" w:rsidR="00777123" w:rsidRDefault="00777123" w:rsidP="00777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Language Spoken at Home: </w:t>
      </w:r>
    </w:p>
    <w:p w14:paraId="1308D477" w14:textId="7BE94460" w:rsidR="00777123" w:rsidRDefault="00777123" w:rsidP="00777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Teacher’s Report: </w:t>
      </w:r>
    </w:p>
    <w:p w14:paraId="54CB8297" w14:textId="3EF117D4" w:rsidR="00777123" w:rsidRDefault="00777123" w:rsidP="00777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Level (if available):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643AF8" w14:textId="7518AF51" w:rsidR="00D03058" w:rsidRDefault="00D8468C" w:rsidP="003A6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Passage Reading Fluency (PRF)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700"/>
        <w:gridCol w:w="2430"/>
        <w:gridCol w:w="1998"/>
        <w:gridCol w:w="1998"/>
        <w:gridCol w:w="1998"/>
      </w:tblGrid>
      <w:tr w:rsidR="00D8468C" w14:paraId="258F9E35" w14:textId="32E2C279" w:rsidTr="00E21E9A">
        <w:tc>
          <w:tcPr>
            <w:tcW w:w="1548" w:type="dxa"/>
          </w:tcPr>
          <w:p w14:paraId="6483CAF4" w14:textId="0C52678C" w:rsidR="00D8468C" w:rsidRDefault="00D8468C" w:rsidP="00AF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2700" w:type="dxa"/>
          </w:tcPr>
          <w:p w14:paraId="2F0DDCD1" w14:textId="0D3B3DC4" w:rsidR="00D8468C" w:rsidRDefault="00D8468C" w:rsidP="003A6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</w:p>
        </w:tc>
        <w:tc>
          <w:tcPr>
            <w:tcW w:w="2430" w:type="dxa"/>
          </w:tcPr>
          <w:p w14:paraId="41DD002A" w14:textId="5CD3DBE4" w:rsidR="00D8468C" w:rsidRDefault="00D8468C" w:rsidP="00AF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  <w:tc>
          <w:tcPr>
            <w:tcW w:w="1998" w:type="dxa"/>
          </w:tcPr>
          <w:p w14:paraId="31C63EA0" w14:textId="1C45DACF" w:rsidR="00D8468C" w:rsidRDefault="00D8468C" w:rsidP="00AF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NEXT STEPS: Diagnostics</w:t>
            </w:r>
          </w:p>
        </w:tc>
        <w:tc>
          <w:tcPr>
            <w:tcW w:w="1998" w:type="dxa"/>
          </w:tcPr>
          <w:p w14:paraId="152BFA49" w14:textId="434F7999" w:rsidR="00D8468C" w:rsidRDefault="00D8468C" w:rsidP="00AF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Strengths</w:t>
            </w:r>
          </w:p>
        </w:tc>
        <w:tc>
          <w:tcPr>
            <w:tcW w:w="1998" w:type="dxa"/>
          </w:tcPr>
          <w:p w14:paraId="404B762C" w14:textId="5AF8C317" w:rsidR="00D8468C" w:rsidRDefault="00D8468C" w:rsidP="00AF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Areas of Growth</w:t>
            </w:r>
          </w:p>
        </w:tc>
      </w:tr>
      <w:tr w:rsidR="00D8468C" w14:paraId="4661EB97" w14:textId="2A014423" w:rsidTr="00E21E9A">
        <w:tc>
          <w:tcPr>
            <w:tcW w:w="1548" w:type="dxa"/>
          </w:tcPr>
          <w:p w14:paraId="291AE2FF" w14:textId="55DB48E0" w:rsidR="00D8468C" w:rsidRDefault="00D8468C" w:rsidP="00DB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Passage Reading Fluency (PRF)</w:t>
            </w:r>
          </w:p>
          <w:p w14:paraId="3E04A230" w14:textId="2B7EF433" w:rsidR="00D8468C" w:rsidRDefault="00D8468C" w:rsidP="00DB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15441917" w14:textId="422BEAB8" w:rsidR="00D8468C" w:rsidRDefault="00D8468C" w:rsidP="00D03058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Rate: </w:t>
            </w:r>
          </w:p>
          <w:p w14:paraId="75DC011A" w14:textId="77777777" w:rsidR="00D8468C" w:rsidRDefault="00D8468C" w:rsidP="00D03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4B9B3" w14:textId="29D8725B" w:rsidR="00D8468C" w:rsidRDefault="00D8468C" w:rsidP="00D03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Percentile:</w:t>
            </w:r>
            <w:r w:rsidR="00777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14D7E8" w14:textId="77777777" w:rsidR="00D8468C" w:rsidRDefault="00D8468C" w:rsidP="00D03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AB8485" w14:textId="5F27397C" w:rsidR="00D8468C" w:rsidRDefault="00D8468C" w:rsidP="00B2078F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 reading rate below the 40</w:t>
            </w:r>
            <w:r w:rsidRPr="0042708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percentile? </w:t>
            </w:r>
          </w:p>
          <w:p w14:paraId="34C48EE0" w14:textId="77777777" w:rsidR="0072111F" w:rsidRDefault="0072111F" w:rsidP="00B20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EB27F" w14:textId="357177A7" w:rsidR="00D8468C" w:rsidRPr="00F82EAC" w:rsidRDefault="00D8468C" w:rsidP="00B20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sym w:font="Wingdings" w:char="F071"/>
            </w:r>
            <w:r w:rsidRPr="005C7E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If YES, continue with diagnostics in Phonics, Word Reading</w:t>
            </w:r>
            <w:r w:rsidR="0045704F" w:rsidRPr="005C7E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</w:t>
            </w:r>
            <w:r w:rsidRPr="005C7E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and Fluency</w:t>
            </w:r>
          </w:p>
          <w:p w14:paraId="23B8420F" w14:textId="0D11513E" w:rsidR="00D8468C" w:rsidRDefault="00D8468C" w:rsidP="00D03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391B35" wp14:editId="44088D9A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26670</wp:posOffset>
                      </wp:positionV>
                      <wp:extent cx="447675" cy="1"/>
                      <wp:effectExtent l="0" t="133350" r="0" b="1333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1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type w14:anchorId="667BA6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8.1pt;margin-top:2.1pt;width:35.25pt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" strokecolor="black [3213]" strokeweight="2.25pt">
                      <v:stroke endarrow="open"/>
                    </v:shape>
                  </w:pict>
                </mc:Fallback>
              </mc:AlternateContent>
            </w:r>
          </w:p>
          <w:p w14:paraId="52CEF037" w14:textId="1E78E9F1" w:rsidR="00D8468C" w:rsidRDefault="00D8468C" w:rsidP="00F82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If NO, target Reading Comprehension</w:t>
            </w:r>
          </w:p>
        </w:tc>
        <w:tc>
          <w:tcPr>
            <w:tcW w:w="2430" w:type="dxa"/>
          </w:tcPr>
          <w:p w14:paraId="010AD3B8" w14:textId="6007C6B8" w:rsidR="00D8468C" w:rsidRDefault="00D8468C" w:rsidP="00D03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Examples of word reading Errors during the PRF:</w:t>
            </w:r>
          </w:p>
          <w:p w14:paraId="255F69F8" w14:textId="00375B9C" w:rsidR="00D8468C" w:rsidRDefault="00D8468C" w:rsidP="00D03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C21E46" w14:textId="401062E2" w:rsidR="00777123" w:rsidRDefault="00777123" w:rsidP="00D03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AE5F34" w14:textId="331E834E" w:rsidR="00777123" w:rsidRDefault="00777123" w:rsidP="00D03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  <w:p w14:paraId="2CD2F214" w14:textId="2911E35D" w:rsidR="00D8468C" w:rsidRDefault="00D8468C" w:rsidP="00D03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960316" w14:textId="77777777" w:rsidR="00D8468C" w:rsidRDefault="00D8468C" w:rsidP="00D03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7F14F3" w14:textId="77777777" w:rsidR="00D8468C" w:rsidRDefault="00D8468C" w:rsidP="00D03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25395" w14:textId="1768DC2A" w:rsidR="00D8468C" w:rsidRDefault="00D8468C" w:rsidP="00B20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3EE7F11F" w14:textId="77777777" w:rsidR="00D8468C" w:rsidRDefault="00D8468C" w:rsidP="00755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Quick Phonics Screener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(QPS)</w:t>
            </w:r>
          </w:p>
          <w:p w14:paraId="6319F565" w14:textId="77777777" w:rsidR="00D8468C" w:rsidRDefault="00D8468C" w:rsidP="00755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5E81A4D" w14:textId="77777777" w:rsidR="00D8468C" w:rsidRDefault="00D8468C" w:rsidP="00755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445EA6A" w14:textId="77777777" w:rsidR="00D8468C" w:rsidRDefault="00D8468C" w:rsidP="00755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93EDAD1" w14:textId="77777777" w:rsidR="00D8468C" w:rsidRDefault="00D8468C" w:rsidP="00755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0C27D29" w14:textId="77777777" w:rsidR="00777123" w:rsidRDefault="00777123" w:rsidP="00755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D687D8C" w14:textId="77777777" w:rsidR="00777123" w:rsidRDefault="00777123" w:rsidP="00755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B5D7CDD" w14:textId="104836BC" w:rsidR="00D8468C" w:rsidRPr="00427081" w:rsidRDefault="00D8468C" w:rsidP="00755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Word Reading Fluency Chart (sight words)</w:t>
            </w:r>
          </w:p>
          <w:p w14:paraId="202C0319" w14:textId="77777777" w:rsidR="00D8468C" w:rsidRDefault="00D8468C" w:rsidP="00FE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6520E0FB" w14:textId="77777777" w:rsidR="00777123" w:rsidRDefault="00777123" w:rsidP="00755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6709086" w14:textId="77777777" w:rsidR="00777123" w:rsidRDefault="00777123" w:rsidP="00755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F8D7DE3" w14:textId="77777777" w:rsidR="00777123" w:rsidRDefault="00777123" w:rsidP="00755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26505B1" w14:textId="3867C215" w:rsidR="00777123" w:rsidRPr="00DB3B4C" w:rsidRDefault="00777123" w:rsidP="00755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8" w:type="dxa"/>
          </w:tcPr>
          <w:p w14:paraId="0D9FB781" w14:textId="4A3B42E3" w:rsidR="00777123" w:rsidRPr="00DB3B4C" w:rsidRDefault="00777123" w:rsidP="00755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1E11828A" w14:textId="77777777" w:rsidR="004F6122" w:rsidRDefault="004F6122" w:rsidP="00F35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F770D" w14:textId="77777777" w:rsidR="004F6122" w:rsidRDefault="004F6122" w:rsidP="00F35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D97F4" w14:textId="77777777" w:rsidR="004F6122" w:rsidRDefault="004F6122" w:rsidP="00F35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1EAB5" w14:textId="77777777" w:rsidR="004F6122" w:rsidRDefault="004F6122" w:rsidP="00F35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331AA" w14:textId="5B7B36CB" w:rsidR="00F356C7" w:rsidRDefault="00F356C7" w:rsidP="00F35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Guidance</w:t>
      </w:r>
    </w:p>
    <w:p w14:paraId="11C52CD0" w14:textId="77777777" w:rsidR="00F356C7" w:rsidRDefault="00F356C7" w:rsidP="00F35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54EA2C" w14:textId="77777777" w:rsidR="00F356C7" w:rsidRDefault="00F356C7" w:rsidP="00F35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Using the data from a Student Literacy Profile to make decisions about instruction</w:t>
      </w:r>
    </w:p>
    <w:p w14:paraId="58A8862E" w14:textId="77777777" w:rsidR="00F356C7" w:rsidRDefault="00F356C7" w:rsidP="00F356C7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498">
        <w:rPr>
          <w:rFonts w:ascii="Times New Roman" w:hAnsi="Times New Roman" w:cs="Times New Roman"/>
          <w:sz w:val="24"/>
          <w:szCs w:val="24"/>
        </w:rPr>
        <w:t>Do I need additional assessment to</w:t>
      </w:r>
      <w:r>
        <w:rPr>
          <w:rFonts w:ascii="Times New Roman" w:hAnsi="Times New Roman" w:cs="Times New Roman"/>
          <w:sz w:val="24"/>
          <w:szCs w:val="24"/>
        </w:rPr>
        <w:t xml:space="preserve"> diagnosis what skills the student needs? </w:t>
      </w:r>
    </w:p>
    <w:p w14:paraId="543077A3" w14:textId="77777777" w:rsidR="00F356C7" w:rsidRPr="004A0498" w:rsidRDefault="00F356C7" w:rsidP="00F356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A9BC1" w14:textId="77777777" w:rsidR="00F356C7" w:rsidRDefault="00F356C7" w:rsidP="00F3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498">
        <w:rPr>
          <w:rFonts w:ascii="Times New Roman" w:hAnsi="Times New Roman" w:cs="Times New Roman"/>
          <w:b/>
          <w:sz w:val="24"/>
          <w:szCs w:val="24"/>
        </w:rPr>
        <w:t>Proficiency in English: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E61866" w14:textId="77777777" w:rsidR="00F356C7" w:rsidRPr="004A0498" w:rsidRDefault="00F356C7" w:rsidP="00F356C7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498">
        <w:rPr>
          <w:rFonts w:ascii="Times New Roman" w:hAnsi="Times New Roman" w:cs="Times New Roman"/>
          <w:sz w:val="24"/>
          <w:szCs w:val="24"/>
        </w:rPr>
        <w:t xml:space="preserve">A student may need to learn some English first, so the student has experience with the words.  Then integrate the reading skills into learning English. </w:t>
      </w:r>
    </w:p>
    <w:p w14:paraId="4C42E05D" w14:textId="77777777" w:rsidR="00F356C7" w:rsidRDefault="00F356C7" w:rsidP="00F35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62B6C" w14:textId="77777777" w:rsidR="00F356C7" w:rsidRDefault="00F356C7" w:rsidP="00F35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reading rate is below 40</w:t>
      </w:r>
      <w:r w:rsidRPr="00E043B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percentile: </w:t>
      </w:r>
    </w:p>
    <w:p w14:paraId="4DDCADB1" w14:textId="77777777" w:rsidR="00F356C7" w:rsidRPr="004A0498" w:rsidRDefault="00F356C7" w:rsidP="00F356C7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498">
        <w:rPr>
          <w:rFonts w:ascii="Times New Roman" w:hAnsi="Times New Roman" w:cs="Times New Roman"/>
          <w:sz w:val="24"/>
          <w:szCs w:val="24"/>
        </w:rPr>
        <w:t xml:space="preserve">need to work on fluency and </w:t>
      </w:r>
    </w:p>
    <w:p w14:paraId="260048E0" w14:textId="77777777" w:rsidR="00F356C7" w:rsidRPr="004A0498" w:rsidRDefault="00F356C7" w:rsidP="00F356C7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498">
        <w:rPr>
          <w:rFonts w:ascii="Times New Roman" w:hAnsi="Times New Roman" w:cs="Times New Roman"/>
          <w:sz w:val="24"/>
          <w:szCs w:val="24"/>
        </w:rPr>
        <w:t xml:space="preserve">need to assess phonics.  </w:t>
      </w:r>
    </w:p>
    <w:p w14:paraId="73F89097" w14:textId="77777777" w:rsidR="00F356C7" w:rsidRPr="004A0498" w:rsidRDefault="00F356C7" w:rsidP="00F356C7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498">
        <w:rPr>
          <w:rFonts w:ascii="Times New Roman" w:hAnsi="Times New Roman" w:cs="Times New Roman"/>
          <w:sz w:val="24"/>
          <w:szCs w:val="24"/>
        </w:rPr>
        <w:t>One way to assess the student’s use of phonics is to use the Quick Phonics Scre</w:t>
      </w:r>
      <w:r>
        <w:rPr>
          <w:rFonts w:ascii="Times New Roman" w:hAnsi="Times New Roman" w:cs="Times New Roman"/>
          <w:sz w:val="24"/>
          <w:szCs w:val="24"/>
        </w:rPr>
        <w:t>ener to see what is in place (s</w:t>
      </w:r>
      <w:r w:rsidRPr="004A0498">
        <w:rPr>
          <w:rFonts w:ascii="Times New Roman" w:hAnsi="Times New Roman" w:cs="Times New Roman"/>
          <w:sz w:val="24"/>
          <w:szCs w:val="24"/>
        </w:rPr>
        <w:t xml:space="preserve">ince easyCBM does not </w:t>
      </w:r>
      <w:r>
        <w:rPr>
          <w:rFonts w:ascii="Times New Roman" w:hAnsi="Times New Roman" w:cs="Times New Roman"/>
          <w:sz w:val="24"/>
          <w:szCs w:val="24"/>
        </w:rPr>
        <w:t>drill down to the phonics level</w:t>
      </w:r>
      <w:r w:rsidRPr="004A04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A3B7CC" w14:textId="77777777" w:rsidR="00F356C7" w:rsidRDefault="00F356C7" w:rsidP="001808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9613B" w14:textId="77777777" w:rsidR="00F356C7" w:rsidRDefault="00F356C7" w:rsidP="001808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843F6" w14:textId="79FF9971" w:rsidR="00F356C7" w:rsidRDefault="00F356C7" w:rsidP="00FE707D">
      <w:pPr>
        <w:rPr>
          <w:rFonts w:ascii="Times New Roman" w:hAnsi="Times New Roman" w:cs="Times New Roman"/>
          <w:b/>
          <w:sz w:val="24"/>
          <w:szCs w:val="24"/>
        </w:rPr>
      </w:pPr>
    </w:p>
    <w:sectPr w:rsidR="00F356C7" w:rsidSect="00A35F9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01418" w14:textId="77777777" w:rsidR="00574C43" w:rsidRDefault="00574C43" w:rsidP="00C22B84">
      <w:pPr>
        <w:spacing w:after="0" w:line="240" w:lineRule="auto"/>
      </w:pPr>
      <w:r>
        <w:separator/>
      </w:r>
    </w:p>
  </w:endnote>
  <w:endnote w:type="continuationSeparator" w:id="0">
    <w:p w14:paraId="495BDA00" w14:textId="77777777" w:rsidR="00574C43" w:rsidRDefault="00574C43" w:rsidP="00C2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09E9B" w14:textId="77777777" w:rsidR="00574C43" w:rsidRDefault="00574C43" w:rsidP="00C22B84">
      <w:pPr>
        <w:spacing w:after="0" w:line="240" w:lineRule="auto"/>
      </w:pPr>
      <w:r>
        <w:separator/>
      </w:r>
    </w:p>
  </w:footnote>
  <w:footnote w:type="continuationSeparator" w:id="0">
    <w:p w14:paraId="5844A8FD" w14:textId="77777777" w:rsidR="00574C43" w:rsidRDefault="00574C43" w:rsidP="00C2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32"/>
      </w:rPr>
      <w:alias w:val="Title"/>
      <w:id w:val="77738743"/>
      <w:placeholder>
        <w:docPart w:val="46C7723894B34D0A9B6A6D55E793ED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8A685EB" w14:textId="55DA6886" w:rsidR="00004D9F" w:rsidRPr="00387479" w:rsidRDefault="00A35F9B" w:rsidP="00A35F9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sz w:val="28"/>
            <w:szCs w:val="32"/>
          </w:rPr>
          <w:t>Student Literacy Profile</w:t>
        </w:r>
      </w:p>
    </w:sdtContent>
  </w:sdt>
  <w:p w14:paraId="176C4332" w14:textId="77777777" w:rsidR="00004D9F" w:rsidRDefault="00004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013"/>
    <w:multiLevelType w:val="hybridMultilevel"/>
    <w:tmpl w:val="0FB0233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FD1C52"/>
    <w:multiLevelType w:val="hybridMultilevel"/>
    <w:tmpl w:val="63C02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0973"/>
    <w:multiLevelType w:val="hybridMultilevel"/>
    <w:tmpl w:val="9B6617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21E2F"/>
    <w:multiLevelType w:val="hybridMultilevel"/>
    <w:tmpl w:val="4C3E6FD0"/>
    <w:lvl w:ilvl="0" w:tplc="6EFAD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3732"/>
    <w:multiLevelType w:val="hybridMultilevel"/>
    <w:tmpl w:val="84124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5D4D38"/>
    <w:multiLevelType w:val="hybridMultilevel"/>
    <w:tmpl w:val="5A5E5D1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0AD53E5A"/>
    <w:multiLevelType w:val="hybridMultilevel"/>
    <w:tmpl w:val="360AA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F2C5B"/>
    <w:multiLevelType w:val="hybridMultilevel"/>
    <w:tmpl w:val="6CD6C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3733A"/>
    <w:multiLevelType w:val="hybridMultilevel"/>
    <w:tmpl w:val="211A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255D5"/>
    <w:multiLevelType w:val="hybridMultilevel"/>
    <w:tmpl w:val="0D060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9A"/>
    <w:multiLevelType w:val="hybridMultilevel"/>
    <w:tmpl w:val="98C4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74EBB"/>
    <w:multiLevelType w:val="hybridMultilevel"/>
    <w:tmpl w:val="5A30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3186D"/>
    <w:multiLevelType w:val="hybridMultilevel"/>
    <w:tmpl w:val="6C12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B09AD"/>
    <w:multiLevelType w:val="hybridMultilevel"/>
    <w:tmpl w:val="C2F2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01503"/>
    <w:multiLevelType w:val="hybridMultilevel"/>
    <w:tmpl w:val="F5F6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83FFD"/>
    <w:multiLevelType w:val="hybridMultilevel"/>
    <w:tmpl w:val="FBFA5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F50271"/>
    <w:multiLevelType w:val="hybridMultilevel"/>
    <w:tmpl w:val="9DB6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959E7"/>
    <w:multiLevelType w:val="hybridMultilevel"/>
    <w:tmpl w:val="8E7C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F0513"/>
    <w:multiLevelType w:val="hybridMultilevel"/>
    <w:tmpl w:val="B0A4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F6CC9"/>
    <w:multiLevelType w:val="hybridMultilevel"/>
    <w:tmpl w:val="4884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01371"/>
    <w:multiLevelType w:val="hybridMultilevel"/>
    <w:tmpl w:val="246CA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632EF3"/>
    <w:multiLevelType w:val="hybridMultilevel"/>
    <w:tmpl w:val="B85A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367FA"/>
    <w:multiLevelType w:val="hybridMultilevel"/>
    <w:tmpl w:val="51A2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B13CE"/>
    <w:multiLevelType w:val="hybridMultilevel"/>
    <w:tmpl w:val="3CFA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74E35"/>
    <w:multiLevelType w:val="hybridMultilevel"/>
    <w:tmpl w:val="31504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4A6461"/>
    <w:multiLevelType w:val="hybridMultilevel"/>
    <w:tmpl w:val="6264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51B33"/>
    <w:multiLevelType w:val="hybridMultilevel"/>
    <w:tmpl w:val="60FAC44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12DA6"/>
    <w:multiLevelType w:val="hybridMultilevel"/>
    <w:tmpl w:val="CA18B2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636C72BB"/>
    <w:multiLevelType w:val="hybridMultilevel"/>
    <w:tmpl w:val="4BA43A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6B270A2B"/>
    <w:multiLevelType w:val="hybridMultilevel"/>
    <w:tmpl w:val="ABEE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049B"/>
    <w:multiLevelType w:val="hybridMultilevel"/>
    <w:tmpl w:val="D212B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C5E03"/>
    <w:multiLevelType w:val="hybridMultilevel"/>
    <w:tmpl w:val="A588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10CCC"/>
    <w:multiLevelType w:val="hybridMultilevel"/>
    <w:tmpl w:val="CC9C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D531B"/>
    <w:multiLevelType w:val="hybridMultilevel"/>
    <w:tmpl w:val="012C6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59198F"/>
    <w:multiLevelType w:val="hybridMultilevel"/>
    <w:tmpl w:val="A13C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E65B0"/>
    <w:multiLevelType w:val="hybridMultilevel"/>
    <w:tmpl w:val="D790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B605B"/>
    <w:multiLevelType w:val="hybridMultilevel"/>
    <w:tmpl w:val="8A008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C26646"/>
    <w:multiLevelType w:val="hybridMultilevel"/>
    <w:tmpl w:val="CA9E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C1E62"/>
    <w:multiLevelType w:val="hybridMultilevel"/>
    <w:tmpl w:val="75C6B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2"/>
  </w:num>
  <w:num w:numId="4">
    <w:abstractNumId w:val="11"/>
  </w:num>
  <w:num w:numId="5">
    <w:abstractNumId w:val="18"/>
  </w:num>
  <w:num w:numId="6">
    <w:abstractNumId w:val="13"/>
  </w:num>
  <w:num w:numId="7">
    <w:abstractNumId w:val="14"/>
  </w:num>
  <w:num w:numId="8">
    <w:abstractNumId w:val="3"/>
  </w:num>
  <w:num w:numId="9">
    <w:abstractNumId w:val="28"/>
  </w:num>
  <w:num w:numId="10">
    <w:abstractNumId w:val="22"/>
  </w:num>
  <w:num w:numId="11">
    <w:abstractNumId w:val="25"/>
  </w:num>
  <w:num w:numId="12">
    <w:abstractNumId w:val="0"/>
  </w:num>
  <w:num w:numId="13">
    <w:abstractNumId w:val="34"/>
  </w:num>
  <w:num w:numId="14">
    <w:abstractNumId w:val="26"/>
  </w:num>
  <w:num w:numId="15">
    <w:abstractNumId w:val="31"/>
  </w:num>
  <w:num w:numId="16">
    <w:abstractNumId w:val="6"/>
  </w:num>
  <w:num w:numId="17">
    <w:abstractNumId w:val="30"/>
  </w:num>
  <w:num w:numId="18">
    <w:abstractNumId w:val="23"/>
  </w:num>
  <w:num w:numId="19">
    <w:abstractNumId w:val="2"/>
  </w:num>
  <w:num w:numId="20">
    <w:abstractNumId w:val="37"/>
  </w:num>
  <w:num w:numId="21">
    <w:abstractNumId w:val="35"/>
  </w:num>
  <w:num w:numId="22">
    <w:abstractNumId w:val="21"/>
  </w:num>
  <w:num w:numId="23">
    <w:abstractNumId w:val="7"/>
  </w:num>
  <w:num w:numId="24">
    <w:abstractNumId w:val="33"/>
  </w:num>
  <w:num w:numId="25">
    <w:abstractNumId w:val="20"/>
  </w:num>
  <w:num w:numId="26">
    <w:abstractNumId w:val="19"/>
  </w:num>
  <w:num w:numId="27">
    <w:abstractNumId w:val="1"/>
  </w:num>
  <w:num w:numId="28">
    <w:abstractNumId w:val="36"/>
  </w:num>
  <w:num w:numId="29">
    <w:abstractNumId w:val="4"/>
  </w:num>
  <w:num w:numId="30">
    <w:abstractNumId w:val="9"/>
  </w:num>
  <w:num w:numId="31">
    <w:abstractNumId w:val="15"/>
  </w:num>
  <w:num w:numId="32">
    <w:abstractNumId w:val="24"/>
  </w:num>
  <w:num w:numId="33">
    <w:abstractNumId w:val="27"/>
  </w:num>
  <w:num w:numId="34">
    <w:abstractNumId w:val="5"/>
  </w:num>
  <w:num w:numId="35">
    <w:abstractNumId w:val="16"/>
  </w:num>
  <w:num w:numId="36">
    <w:abstractNumId w:val="10"/>
  </w:num>
  <w:num w:numId="37">
    <w:abstractNumId w:val="17"/>
  </w:num>
  <w:num w:numId="38">
    <w:abstractNumId w:val="3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67"/>
    <w:rsid w:val="00004D9F"/>
    <w:rsid w:val="00020989"/>
    <w:rsid w:val="00025D78"/>
    <w:rsid w:val="00032879"/>
    <w:rsid w:val="00036608"/>
    <w:rsid w:val="00044026"/>
    <w:rsid w:val="00091BF1"/>
    <w:rsid w:val="000C41F0"/>
    <w:rsid w:val="000E4F10"/>
    <w:rsid w:val="000E762E"/>
    <w:rsid w:val="00105A49"/>
    <w:rsid w:val="00133D42"/>
    <w:rsid w:val="0014172C"/>
    <w:rsid w:val="00161592"/>
    <w:rsid w:val="00172F30"/>
    <w:rsid w:val="00180827"/>
    <w:rsid w:val="001A0B65"/>
    <w:rsid w:val="001B1477"/>
    <w:rsid w:val="001D018E"/>
    <w:rsid w:val="001E39C5"/>
    <w:rsid w:val="001E4D31"/>
    <w:rsid w:val="001E7AA0"/>
    <w:rsid w:val="001F3395"/>
    <w:rsid w:val="00216DF3"/>
    <w:rsid w:val="00221255"/>
    <w:rsid w:val="00222F98"/>
    <w:rsid w:val="00241A95"/>
    <w:rsid w:val="002619B1"/>
    <w:rsid w:val="002732D2"/>
    <w:rsid w:val="00294BF9"/>
    <w:rsid w:val="002D37CF"/>
    <w:rsid w:val="002D4A08"/>
    <w:rsid w:val="002D7E70"/>
    <w:rsid w:val="002E3FDE"/>
    <w:rsid w:val="002E53F7"/>
    <w:rsid w:val="00303572"/>
    <w:rsid w:val="00306A99"/>
    <w:rsid w:val="00306DF0"/>
    <w:rsid w:val="003572B3"/>
    <w:rsid w:val="00382CD2"/>
    <w:rsid w:val="00387479"/>
    <w:rsid w:val="003A6B6A"/>
    <w:rsid w:val="003B2094"/>
    <w:rsid w:val="003B2B8F"/>
    <w:rsid w:val="003C6832"/>
    <w:rsid w:val="003F55E3"/>
    <w:rsid w:val="00407201"/>
    <w:rsid w:val="00413462"/>
    <w:rsid w:val="0042563F"/>
    <w:rsid w:val="00427081"/>
    <w:rsid w:val="00453B6B"/>
    <w:rsid w:val="004557AB"/>
    <w:rsid w:val="0045704F"/>
    <w:rsid w:val="00477303"/>
    <w:rsid w:val="00484E65"/>
    <w:rsid w:val="00496611"/>
    <w:rsid w:val="004A0498"/>
    <w:rsid w:val="004B7412"/>
    <w:rsid w:val="004E330A"/>
    <w:rsid w:val="004E66AA"/>
    <w:rsid w:val="004F6122"/>
    <w:rsid w:val="00551FE0"/>
    <w:rsid w:val="005646F6"/>
    <w:rsid w:val="005704BB"/>
    <w:rsid w:val="00571C0A"/>
    <w:rsid w:val="00574C43"/>
    <w:rsid w:val="00577F25"/>
    <w:rsid w:val="00585402"/>
    <w:rsid w:val="005B57FD"/>
    <w:rsid w:val="005B63B9"/>
    <w:rsid w:val="005B7263"/>
    <w:rsid w:val="005C1B69"/>
    <w:rsid w:val="005C2756"/>
    <w:rsid w:val="005C6158"/>
    <w:rsid w:val="005C7ED6"/>
    <w:rsid w:val="0060003C"/>
    <w:rsid w:val="00603AF6"/>
    <w:rsid w:val="006153CA"/>
    <w:rsid w:val="00631338"/>
    <w:rsid w:val="00646060"/>
    <w:rsid w:val="0065041A"/>
    <w:rsid w:val="00676974"/>
    <w:rsid w:val="006774E3"/>
    <w:rsid w:val="00682979"/>
    <w:rsid w:val="00687699"/>
    <w:rsid w:val="006A1826"/>
    <w:rsid w:val="006A6266"/>
    <w:rsid w:val="006C6F7D"/>
    <w:rsid w:val="00705723"/>
    <w:rsid w:val="00705B1F"/>
    <w:rsid w:val="00711B48"/>
    <w:rsid w:val="0072111F"/>
    <w:rsid w:val="007247AB"/>
    <w:rsid w:val="0074636E"/>
    <w:rsid w:val="00754E6F"/>
    <w:rsid w:val="00762482"/>
    <w:rsid w:val="007667D5"/>
    <w:rsid w:val="007740B5"/>
    <w:rsid w:val="00776649"/>
    <w:rsid w:val="00777123"/>
    <w:rsid w:val="0079502B"/>
    <w:rsid w:val="007A16B1"/>
    <w:rsid w:val="007B6D8D"/>
    <w:rsid w:val="007C4D11"/>
    <w:rsid w:val="007C769A"/>
    <w:rsid w:val="00831A88"/>
    <w:rsid w:val="0085665E"/>
    <w:rsid w:val="008572BE"/>
    <w:rsid w:val="00874672"/>
    <w:rsid w:val="008A5A10"/>
    <w:rsid w:val="008A6151"/>
    <w:rsid w:val="008A6474"/>
    <w:rsid w:val="008E7153"/>
    <w:rsid w:val="008F338E"/>
    <w:rsid w:val="0090761E"/>
    <w:rsid w:val="009135B3"/>
    <w:rsid w:val="00937758"/>
    <w:rsid w:val="0094322A"/>
    <w:rsid w:val="0096075B"/>
    <w:rsid w:val="00981800"/>
    <w:rsid w:val="00990B39"/>
    <w:rsid w:val="009A3A46"/>
    <w:rsid w:val="009A6D70"/>
    <w:rsid w:val="009C1BBB"/>
    <w:rsid w:val="009C6955"/>
    <w:rsid w:val="009C7926"/>
    <w:rsid w:val="009D411E"/>
    <w:rsid w:val="009D7956"/>
    <w:rsid w:val="009E7255"/>
    <w:rsid w:val="00A04C5B"/>
    <w:rsid w:val="00A07DD9"/>
    <w:rsid w:val="00A128EE"/>
    <w:rsid w:val="00A15652"/>
    <w:rsid w:val="00A35F9B"/>
    <w:rsid w:val="00AB6584"/>
    <w:rsid w:val="00AD50DE"/>
    <w:rsid w:val="00AE2D61"/>
    <w:rsid w:val="00AF628D"/>
    <w:rsid w:val="00AF73C4"/>
    <w:rsid w:val="00B2078F"/>
    <w:rsid w:val="00B80E84"/>
    <w:rsid w:val="00B954FC"/>
    <w:rsid w:val="00B960C0"/>
    <w:rsid w:val="00BB0AC8"/>
    <w:rsid w:val="00BB46CF"/>
    <w:rsid w:val="00BC6136"/>
    <w:rsid w:val="00BC7051"/>
    <w:rsid w:val="00BF2441"/>
    <w:rsid w:val="00C04CDC"/>
    <w:rsid w:val="00C141B1"/>
    <w:rsid w:val="00C1513F"/>
    <w:rsid w:val="00C22B84"/>
    <w:rsid w:val="00C44216"/>
    <w:rsid w:val="00C541D2"/>
    <w:rsid w:val="00C654A1"/>
    <w:rsid w:val="00C70D36"/>
    <w:rsid w:val="00C76E68"/>
    <w:rsid w:val="00C80950"/>
    <w:rsid w:val="00C82F63"/>
    <w:rsid w:val="00CD355B"/>
    <w:rsid w:val="00CF734B"/>
    <w:rsid w:val="00D03058"/>
    <w:rsid w:val="00D16FF7"/>
    <w:rsid w:val="00D51953"/>
    <w:rsid w:val="00D5350A"/>
    <w:rsid w:val="00D56F82"/>
    <w:rsid w:val="00D57307"/>
    <w:rsid w:val="00D77AF2"/>
    <w:rsid w:val="00D8468C"/>
    <w:rsid w:val="00DB3212"/>
    <w:rsid w:val="00DB3267"/>
    <w:rsid w:val="00DB3B4C"/>
    <w:rsid w:val="00DC450C"/>
    <w:rsid w:val="00DE6D0A"/>
    <w:rsid w:val="00E043B7"/>
    <w:rsid w:val="00E12792"/>
    <w:rsid w:val="00E22697"/>
    <w:rsid w:val="00E7149C"/>
    <w:rsid w:val="00E73009"/>
    <w:rsid w:val="00E90ADB"/>
    <w:rsid w:val="00EB0044"/>
    <w:rsid w:val="00EB4979"/>
    <w:rsid w:val="00EC7F42"/>
    <w:rsid w:val="00EE3769"/>
    <w:rsid w:val="00EE7CB3"/>
    <w:rsid w:val="00EF496D"/>
    <w:rsid w:val="00F04776"/>
    <w:rsid w:val="00F356C7"/>
    <w:rsid w:val="00F53607"/>
    <w:rsid w:val="00F60532"/>
    <w:rsid w:val="00F646AB"/>
    <w:rsid w:val="00F82EAC"/>
    <w:rsid w:val="00F86934"/>
    <w:rsid w:val="00F874E1"/>
    <w:rsid w:val="00FA5C18"/>
    <w:rsid w:val="00FB0534"/>
    <w:rsid w:val="00FB2715"/>
    <w:rsid w:val="00FB5E34"/>
    <w:rsid w:val="00FB7590"/>
    <w:rsid w:val="00FC2684"/>
    <w:rsid w:val="00FD0685"/>
    <w:rsid w:val="00FD5497"/>
    <w:rsid w:val="00FE010B"/>
    <w:rsid w:val="00FE3EB4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97C1A46"/>
  <w15:docId w15:val="{AB8E4E6C-3117-4F96-8376-6E80549A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97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172F30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172F30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2F30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99"/>
    <w:qFormat/>
    <w:rsid w:val="00172F30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172F30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172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B84"/>
  </w:style>
  <w:style w:type="paragraph" w:styleId="Footer">
    <w:name w:val="footer"/>
    <w:basedOn w:val="Normal"/>
    <w:link w:val="FooterChar"/>
    <w:uiPriority w:val="99"/>
    <w:unhideWhenUsed/>
    <w:rsid w:val="00C2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B84"/>
  </w:style>
  <w:style w:type="paragraph" w:styleId="BalloonText">
    <w:name w:val="Balloon Text"/>
    <w:basedOn w:val="Normal"/>
    <w:link w:val="BalloonTextChar"/>
    <w:uiPriority w:val="99"/>
    <w:semiHidden/>
    <w:unhideWhenUsed/>
    <w:rsid w:val="00C2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8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82979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82979"/>
    <w:rPr>
      <w:color w:val="0000FF"/>
      <w:u w:val="single"/>
    </w:rPr>
  </w:style>
  <w:style w:type="table" w:styleId="TableGrid">
    <w:name w:val="Table Grid"/>
    <w:basedOn w:val="TableNormal"/>
    <w:uiPriority w:val="59"/>
    <w:rsid w:val="0065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C7723894B34D0A9B6A6D55E793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C8E9E-2905-4132-A804-C7C2D42B5E0A}"/>
      </w:docPartPr>
      <w:docPartBody>
        <w:p w:rsidR="00BD39CC" w:rsidRDefault="00314CD6" w:rsidP="00314CD6">
          <w:pPr>
            <w:pStyle w:val="46C7723894B34D0A9B6A6D55E793EDF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D6"/>
    <w:rsid w:val="0001617A"/>
    <w:rsid w:val="00025198"/>
    <w:rsid w:val="000A3A2B"/>
    <w:rsid w:val="00184268"/>
    <w:rsid w:val="0026231E"/>
    <w:rsid w:val="00267204"/>
    <w:rsid w:val="00314CD6"/>
    <w:rsid w:val="003C52A9"/>
    <w:rsid w:val="003F3FEF"/>
    <w:rsid w:val="00413A3C"/>
    <w:rsid w:val="00494E71"/>
    <w:rsid w:val="00574EA9"/>
    <w:rsid w:val="005B64E1"/>
    <w:rsid w:val="006935CB"/>
    <w:rsid w:val="006F186A"/>
    <w:rsid w:val="006F7F75"/>
    <w:rsid w:val="00726232"/>
    <w:rsid w:val="007C0ED3"/>
    <w:rsid w:val="008439F8"/>
    <w:rsid w:val="0090474F"/>
    <w:rsid w:val="0092552D"/>
    <w:rsid w:val="009D1071"/>
    <w:rsid w:val="009E5142"/>
    <w:rsid w:val="00A512D1"/>
    <w:rsid w:val="00AA0AA9"/>
    <w:rsid w:val="00B86786"/>
    <w:rsid w:val="00BD108D"/>
    <w:rsid w:val="00BD39CC"/>
    <w:rsid w:val="00C334FB"/>
    <w:rsid w:val="00C6213C"/>
    <w:rsid w:val="00C66600"/>
    <w:rsid w:val="00C943F9"/>
    <w:rsid w:val="00D2782A"/>
    <w:rsid w:val="00DE77FE"/>
    <w:rsid w:val="00E16F4C"/>
    <w:rsid w:val="00E842D6"/>
    <w:rsid w:val="00F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C7723894B34D0A9B6A6D55E793EDF5">
    <w:name w:val="46C7723894B34D0A9B6A6D55E793EDF5"/>
    <w:rsid w:val="00314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Literacy Profile</vt:lpstr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Literacy Profile</dc:title>
  <dc:creator>Kathleen</dc:creator>
  <cp:lastModifiedBy>Betty Garcia Mathewson</cp:lastModifiedBy>
  <cp:revision>2</cp:revision>
  <dcterms:created xsi:type="dcterms:W3CDTF">2017-10-13T18:31:00Z</dcterms:created>
  <dcterms:modified xsi:type="dcterms:W3CDTF">2017-10-13T18:31:00Z</dcterms:modified>
</cp:coreProperties>
</file>